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EDB" w:rsidRDefault="00917EDB" w:rsidP="008E2BE3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917EDB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516880" cy="8000810"/>
            <wp:effectExtent l="0" t="3493" r="4128" b="4127"/>
            <wp:docPr id="1" name="Рисунок 1" descr="C:\Users\Computer\Desktop\титул\истори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esktop\титул\истори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29625" cy="8019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EDB" w:rsidRDefault="00917EDB" w:rsidP="008E2BE3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917EDB" w:rsidRDefault="00917EDB" w:rsidP="008E2BE3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917EDB" w:rsidRDefault="00917EDB" w:rsidP="008E2BE3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917EDB" w:rsidRDefault="00917EDB" w:rsidP="008E2BE3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917EDB" w:rsidRDefault="00917EDB" w:rsidP="008E2BE3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8E2BE3" w:rsidRDefault="008E2BE3" w:rsidP="008E2B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8E2BE3" w:rsidRDefault="008E2BE3" w:rsidP="008E2B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E2BE3" w:rsidRDefault="008E2BE3" w:rsidP="008E2BE3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</w:t>
      </w:r>
      <w:r w:rsidR="00890DAD">
        <w:rPr>
          <w:rFonts w:ascii="Times New Roman" w:hAnsi="Times New Roman"/>
          <w:sz w:val="24"/>
          <w:szCs w:val="24"/>
        </w:rPr>
        <w:t xml:space="preserve">очая программа по </w:t>
      </w:r>
      <w:proofErr w:type="gramStart"/>
      <w:r w:rsidR="00890DAD">
        <w:rPr>
          <w:rFonts w:ascii="Times New Roman" w:hAnsi="Times New Roman"/>
          <w:sz w:val="24"/>
          <w:szCs w:val="24"/>
        </w:rPr>
        <w:t>истории  для</w:t>
      </w:r>
      <w:proofErr w:type="gramEnd"/>
      <w:r w:rsidR="00890DAD">
        <w:rPr>
          <w:rFonts w:ascii="Times New Roman" w:hAnsi="Times New Roman"/>
          <w:sz w:val="24"/>
          <w:szCs w:val="24"/>
        </w:rPr>
        <w:t xml:space="preserve"> 9</w:t>
      </w:r>
      <w:r>
        <w:rPr>
          <w:rFonts w:ascii="Times New Roman" w:hAnsi="Times New Roman"/>
          <w:sz w:val="24"/>
          <w:szCs w:val="24"/>
        </w:rPr>
        <w:t xml:space="preserve"> класс</w:t>
      </w:r>
      <w:r>
        <w:rPr>
          <w:rFonts w:ascii="Times New Roman" w:hAnsi="Times New Roman"/>
          <w:sz w:val="24"/>
          <w:szCs w:val="24"/>
          <w:lang w:val="tt-RU"/>
        </w:rPr>
        <w:t>а</w:t>
      </w:r>
      <w:r>
        <w:rPr>
          <w:rFonts w:ascii="Times New Roman" w:hAnsi="Times New Roman"/>
          <w:sz w:val="24"/>
          <w:szCs w:val="24"/>
        </w:rPr>
        <w:t xml:space="preserve">    составлена   на основе:</w:t>
      </w:r>
    </w:p>
    <w:p w:rsidR="008E2BE3" w:rsidRDefault="008E2BE3" w:rsidP="008E2BE3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8E2BE3" w:rsidRDefault="008E2BE3" w:rsidP="008E2BE3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Основной образовательной программы МБОУ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8E2BE3" w:rsidRDefault="008E2BE3" w:rsidP="008E2BE3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Учебного плана МБОУ –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</w:t>
      </w:r>
      <w:r>
        <w:rPr>
          <w:rFonts w:ascii="Times New Roman" w:hAnsi="Times New Roman"/>
          <w:sz w:val="24"/>
          <w:szCs w:val="24"/>
        </w:rPr>
        <w:t>и приказом МБОУ «</w:t>
      </w:r>
      <w:proofErr w:type="spellStart"/>
      <w:r>
        <w:rPr>
          <w:rFonts w:ascii="Times New Roman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от 1 сентября 2022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г, №49</w:t>
      </w:r>
      <w:r>
        <w:rPr>
          <w:rFonts w:ascii="Times New Roman" w:eastAsia="Calibri" w:hAnsi="Times New Roman"/>
          <w:sz w:val="24"/>
          <w:szCs w:val="24"/>
        </w:rPr>
        <w:t>).</w:t>
      </w:r>
    </w:p>
    <w:p w:rsidR="001F29A3" w:rsidRDefault="001F29A3" w:rsidP="001F29A3">
      <w:pPr>
        <w:spacing w:after="0"/>
        <w:ind w:left="426" w:firstLine="141"/>
        <w:jc w:val="both"/>
        <w:rPr>
          <w:rFonts w:ascii="Times New Roman" w:eastAsia="Calibri" w:hAnsi="Times New Roman" w:cs="DokChampa"/>
          <w:b/>
          <w:lang w:bidi="lo-LA"/>
        </w:rPr>
      </w:pPr>
    </w:p>
    <w:p w:rsidR="001F29A3" w:rsidRPr="00E8654C" w:rsidRDefault="001F29A3" w:rsidP="001F29A3">
      <w:pPr>
        <w:spacing w:after="0"/>
        <w:ind w:left="567"/>
        <w:contextualSpacing/>
        <w:rPr>
          <w:rFonts w:ascii="Times New Roman" w:eastAsia="Times New Roman" w:hAnsi="Times New Roman" w:cs="Times New Roman"/>
          <w:color w:val="000000"/>
          <w:kern w:val="28"/>
          <w:lang w:eastAsia="ru-RU"/>
        </w:rPr>
      </w:pPr>
    </w:p>
    <w:p w:rsidR="001F29A3" w:rsidRPr="001F29A3" w:rsidRDefault="001F29A3" w:rsidP="001F29A3">
      <w:p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>Общая характеристика учебного предмета</w:t>
      </w:r>
    </w:p>
    <w:p w:rsidR="001F29A3" w:rsidRPr="001F29A3" w:rsidRDefault="001F29A3" w:rsidP="001F29A3">
      <w:p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 xml:space="preserve">    Рабочая образова</w:t>
      </w:r>
      <w:r w:rsidR="00890DAD">
        <w:rPr>
          <w:rFonts w:ascii="Times New Roman" w:hAnsi="Times New Roman" w:cs="Times New Roman"/>
        </w:rPr>
        <w:t>тельная программа по истории в 9</w:t>
      </w:r>
      <w:r w:rsidRPr="001F29A3">
        <w:rPr>
          <w:rFonts w:ascii="Times New Roman" w:hAnsi="Times New Roman" w:cs="Times New Roman"/>
        </w:rPr>
        <w:t xml:space="preserve"> классе составлена на основе требований Федерального государственного образовательного стандарта основного общего образования.</w:t>
      </w:r>
    </w:p>
    <w:p w:rsidR="001F29A3" w:rsidRPr="001F29A3" w:rsidRDefault="001F29A3" w:rsidP="001F29A3">
      <w:p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>Разработана по УМК:</w:t>
      </w:r>
    </w:p>
    <w:p w:rsidR="001F29A3" w:rsidRPr="001F29A3" w:rsidRDefault="001F29A3" w:rsidP="001F29A3">
      <w:p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>-</w:t>
      </w:r>
      <w:proofErr w:type="spellStart"/>
      <w:r w:rsidRPr="001F29A3">
        <w:rPr>
          <w:rFonts w:ascii="Times New Roman" w:hAnsi="Times New Roman" w:cs="Times New Roman"/>
        </w:rPr>
        <w:t>Н.М.Арс</w:t>
      </w:r>
      <w:r>
        <w:rPr>
          <w:rFonts w:ascii="Times New Roman" w:hAnsi="Times New Roman" w:cs="Times New Roman"/>
        </w:rPr>
        <w:t>ентьев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А.А.Данилов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А.А.Левандовский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А.Я.Токарева</w:t>
      </w:r>
      <w:proofErr w:type="spellEnd"/>
      <w:r>
        <w:rPr>
          <w:rFonts w:ascii="Times New Roman" w:hAnsi="Times New Roman" w:cs="Times New Roman"/>
        </w:rPr>
        <w:t xml:space="preserve"> История России.9</w:t>
      </w:r>
      <w:r w:rsidRPr="001F29A3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1F29A3">
        <w:rPr>
          <w:rFonts w:ascii="Times New Roman" w:hAnsi="Times New Roman" w:cs="Times New Roman"/>
        </w:rPr>
        <w:t>класс.Учеб.для</w:t>
      </w:r>
      <w:proofErr w:type="spellEnd"/>
      <w:proofErr w:type="gramEnd"/>
      <w:r w:rsidRPr="001F29A3">
        <w:rPr>
          <w:rFonts w:ascii="Times New Roman" w:hAnsi="Times New Roman" w:cs="Times New Roman"/>
        </w:rPr>
        <w:t xml:space="preserve"> </w:t>
      </w:r>
      <w:proofErr w:type="spellStart"/>
      <w:r w:rsidRPr="001F29A3">
        <w:rPr>
          <w:rFonts w:ascii="Times New Roman" w:hAnsi="Times New Roman" w:cs="Times New Roman"/>
        </w:rPr>
        <w:t>общеобразоват.организаций.В</w:t>
      </w:r>
      <w:proofErr w:type="spellEnd"/>
      <w:r>
        <w:rPr>
          <w:rFonts w:ascii="Times New Roman" w:hAnsi="Times New Roman" w:cs="Times New Roman"/>
        </w:rPr>
        <w:t xml:space="preserve"> двух частях. </w:t>
      </w:r>
      <w:proofErr w:type="gramStart"/>
      <w:r>
        <w:rPr>
          <w:rFonts w:ascii="Times New Roman" w:hAnsi="Times New Roman" w:cs="Times New Roman"/>
        </w:rPr>
        <w:t>Просвещение ,</w:t>
      </w:r>
      <w:proofErr w:type="gramEnd"/>
      <w:r>
        <w:rPr>
          <w:rFonts w:ascii="Times New Roman" w:hAnsi="Times New Roman" w:cs="Times New Roman"/>
        </w:rPr>
        <w:t xml:space="preserve"> 2019</w:t>
      </w:r>
      <w:r w:rsidRPr="001F29A3">
        <w:rPr>
          <w:rFonts w:ascii="Times New Roman" w:hAnsi="Times New Roman" w:cs="Times New Roman"/>
        </w:rPr>
        <w:t>.</w:t>
      </w:r>
    </w:p>
    <w:p w:rsidR="001F29A3" w:rsidRPr="001F29A3" w:rsidRDefault="001F29A3" w:rsidP="001F29A3">
      <w:p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 xml:space="preserve">- А.Я. </w:t>
      </w:r>
      <w:proofErr w:type="spellStart"/>
      <w:proofErr w:type="gramStart"/>
      <w:r w:rsidRPr="001F29A3">
        <w:rPr>
          <w:rFonts w:ascii="Times New Roman" w:hAnsi="Times New Roman" w:cs="Times New Roman"/>
        </w:rPr>
        <w:t>Юдовская,П.А.Баранов</w:t>
      </w:r>
      <w:proofErr w:type="spellEnd"/>
      <w:proofErr w:type="gramEnd"/>
      <w:r w:rsidRPr="001F29A3">
        <w:rPr>
          <w:rFonts w:ascii="Times New Roman" w:hAnsi="Times New Roman" w:cs="Times New Roman"/>
        </w:rPr>
        <w:t xml:space="preserve">, </w:t>
      </w:r>
      <w:proofErr w:type="spellStart"/>
      <w:r w:rsidRPr="001F29A3">
        <w:rPr>
          <w:rFonts w:ascii="Times New Roman" w:hAnsi="Times New Roman" w:cs="Times New Roman"/>
        </w:rPr>
        <w:t>Л.М.Ванюшкина</w:t>
      </w:r>
      <w:r>
        <w:rPr>
          <w:rFonts w:ascii="Times New Roman" w:hAnsi="Times New Roman" w:cs="Times New Roman"/>
        </w:rPr>
        <w:t>,А.С.Медяков</w:t>
      </w:r>
      <w:proofErr w:type="spellEnd"/>
      <w:r w:rsidRPr="001F29A3">
        <w:rPr>
          <w:rFonts w:ascii="Times New Roman" w:hAnsi="Times New Roman" w:cs="Times New Roman"/>
        </w:rPr>
        <w:t xml:space="preserve">  Всеобщая история. </w:t>
      </w:r>
      <w:r>
        <w:rPr>
          <w:rFonts w:ascii="Times New Roman" w:hAnsi="Times New Roman" w:cs="Times New Roman"/>
        </w:rPr>
        <w:t>История нового времени. 9</w:t>
      </w:r>
      <w:r w:rsidRPr="001F29A3">
        <w:rPr>
          <w:rFonts w:ascii="Times New Roman" w:hAnsi="Times New Roman" w:cs="Times New Roman"/>
        </w:rPr>
        <w:t xml:space="preserve"> класс. </w:t>
      </w:r>
      <w:proofErr w:type="spellStart"/>
      <w:r w:rsidRPr="001F29A3">
        <w:rPr>
          <w:rFonts w:ascii="Times New Roman" w:hAnsi="Times New Roman" w:cs="Times New Roman"/>
        </w:rPr>
        <w:t>Учеб.для</w:t>
      </w:r>
      <w:proofErr w:type="spellEnd"/>
      <w:r w:rsidRPr="001F29A3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1F29A3">
        <w:rPr>
          <w:rFonts w:ascii="Times New Roman" w:hAnsi="Times New Roman" w:cs="Times New Roman"/>
        </w:rPr>
        <w:t>общеобразоват</w:t>
      </w:r>
      <w:r>
        <w:rPr>
          <w:rFonts w:ascii="Times New Roman" w:hAnsi="Times New Roman" w:cs="Times New Roman"/>
        </w:rPr>
        <w:t>.организаций</w:t>
      </w:r>
      <w:proofErr w:type="spellEnd"/>
      <w:proofErr w:type="gram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Просвещение ,</w:t>
      </w:r>
      <w:proofErr w:type="gramEnd"/>
      <w:r>
        <w:rPr>
          <w:rFonts w:ascii="Times New Roman" w:hAnsi="Times New Roman" w:cs="Times New Roman"/>
        </w:rPr>
        <w:t xml:space="preserve"> 2019</w:t>
      </w:r>
      <w:r w:rsidRPr="001F29A3">
        <w:rPr>
          <w:rFonts w:ascii="Times New Roman" w:hAnsi="Times New Roman" w:cs="Times New Roman"/>
        </w:rPr>
        <w:t>.</w:t>
      </w:r>
    </w:p>
    <w:p w:rsidR="00344C59" w:rsidRDefault="001F29A3" w:rsidP="001F29A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А.Г.Галлямова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И.К.Загидуллина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</w:rPr>
        <w:t>Р.Р.Фахрутдинов</w:t>
      </w:r>
      <w:proofErr w:type="spellEnd"/>
      <w:r>
        <w:rPr>
          <w:rFonts w:ascii="Times New Roman" w:hAnsi="Times New Roman" w:cs="Times New Roman"/>
        </w:rPr>
        <w:t xml:space="preserve"> </w:t>
      </w:r>
      <w:r w:rsidRPr="001F29A3">
        <w:rPr>
          <w:rFonts w:ascii="Times New Roman" w:hAnsi="Times New Roman" w:cs="Times New Roman"/>
        </w:rPr>
        <w:t xml:space="preserve"> История</w:t>
      </w:r>
      <w:proofErr w:type="gramEnd"/>
      <w:r w:rsidRPr="001F29A3">
        <w:rPr>
          <w:rFonts w:ascii="Times New Roman" w:hAnsi="Times New Roman" w:cs="Times New Roman"/>
        </w:rPr>
        <w:t xml:space="preserve"> татарского народа </w:t>
      </w:r>
      <w:r>
        <w:rPr>
          <w:rFonts w:ascii="Times New Roman" w:hAnsi="Times New Roman" w:cs="Times New Roman"/>
        </w:rPr>
        <w:t>и Татарстана . Казань, 2019</w:t>
      </w:r>
      <w:r w:rsidRPr="001F29A3">
        <w:rPr>
          <w:rFonts w:ascii="Times New Roman" w:hAnsi="Times New Roman" w:cs="Times New Roman"/>
        </w:rPr>
        <w:t>.</w:t>
      </w:r>
    </w:p>
    <w:p w:rsidR="001F29A3" w:rsidRDefault="001F29A3" w:rsidP="001F29A3">
      <w:pPr>
        <w:spacing w:after="0"/>
        <w:rPr>
          <w:rFonts w:ascii="Times New Roman" w:hAnsi="Times New Roman" w:cs="Times New Roman"/>
        </w:rPr>
      </w:pPr>
    </w:p>
    <w:p w:rsidR="001F29A3" w:rsidRPr="00E8654C" w:rsidRDefault="001F29A3" w:rsidP="001F29A3">
      <w:pPr>
        <w:spacing w:after="0"/>
        <w:ind w:left="426" w:firstLine="567"/>
        <w:jc w:val="center"/>
        <w:rPr>
          <w:rFonts w:ascii="Times New Roman" w:eastAsia="Times New Roman" w:hAnsi="Times New Roman" w:cs="Times New Roman"/>
          <w:b/>
          <w:bCs/>
        </w:rPr>
      </w:pPr>
      <w:r w:rsidRPr="00E8654C">
        <w:rPr>
          <w:rFonts w:ascii="Times New Roman" w:eastAsia="Times New Roman" w:hAnsi="Times New Roman" w:cs="Times New Roman"/>
          <w:b/>
          <w:bCs/>
        </w:rPr>
        <w:t>Цели обучения</w:t>
      </w:r>
    </w:p>
    <w:p w:rsidR="001F29A3" w:rsidRPr="00134BBB" w:rsidRDefault="001F29A3" w:rsidP="001F29A3">
      <w:pPr>
        <w:pStyle w:val="11"/>
        <w:shd w:val="clear" w:color="auto" w:fill="FFFFFF"/>
        <w:spacing w:before="10"/>
        <w:ind w:right="1"/>
        <w:rPr>
          <w:sz w:val="24"/>
          <w:szCs w:val="24"/>
        </w:rPr>
      </w:pPr>
      <w:r w:rsidRPr="00134BBB">
        <w:rPr>
          <w:sz w:val="24"/>
          <w:szCs w:val="24"/>
        </w:rPr>
        <w:t xml:space="preserve">    Формирование целостного представления об историческом развитии России и мира в эпоху Нового </w:t>
      </w:r>
      <w:proofErr w:type="gramStart"/>
      <w:r w:rsidRPr="00134BBB">
        <w:rPr>
          <w:sz w:val="24"/>
          <w:szCs w:val="24"/>
        </w:rPr>
        <w:t>времени ,</w:t>
      </w:r>
      <w:proofErr w:type="gramEnd"/>
      <w:r w:rsidRPr="00134BBB">
        <w:rPr>
          <w:sz w:val="24"/>
          <w:szCs w:val="24"/>
        </w:rPr>
        <w:t xml:space="preserve"> объединение различных фактов и понятий истории в целостную картину развития России и человечества в целом.</w:t>
      </w:r>
    </w:p>
    <w:p w:rsidR="001F29A3" w:rsidRDefault="001F29A3" w:rsidP="001F29A3">
      <w:pPr>
        <w:spacing w:after="0"/>
        <w:jc w:val="center"/>
        <w:rPr>
          <w:rFonts w:ascii="Times New Roman" w:eastAsia="Times New Roman" w:hAnsi="Times New Roman" w:cs="Times New Roman"/>
          <w:b/>
          <w:bCs/>
        </w:rPr>
      </w:pPr>
      <w:r w:rsidRPr="00E8654C">
        <w:rPr>
          <w:rFonts w:ascii="Times New Roman" w:eastAsia="Times New Roman" w:hAnsi="Times New Roman" w:cs="Times New Roman"/>
          <w:b/>
          <w:bCs/>
        </w:rPr>
        <w:t>Задачи обучения</w:t>
      </w:r>
    </w:p>
    <w:p w:rsidR="001F29A3" w:rsidRPr="001F29A3" w:rsidRDefault="001F29A3" w:rsidP="00061DD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>овладение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1F29A3" w:rsidRPr="001F29A3" w:rsidRDefault="001F29A3" w:rsidP="00061DD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>воспитание в духе патриотизма, уважения к своему Отечеству — многонациональному Российскому государству в соответствии с идеями толерантности в духе демократических ценностей современного общества;</w:t>
      </w:r>
    </w:p>
    <w:p w:rsidR="001F29A3" w:rsidRPr="001F29A3" w:rsidRDefault="001F29A3" w:rsidP="00061DD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>развитие способности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1F29A3" w:rsidRDefault="001F29A3" w:rsidP="00061DD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 xml:space="preserve">формирование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 w:rsidRPr="001F29A3">
        <w:rPr>
          <w:rFonts w:ascii="Times New Roman" w:hAnsi="Times New Roman" w:cs="Times New Roman"/>
        </w:rPr>
        <w:t>полиэтничном</w:t>
      </w:r>
      <w:proofErr w:type="spellEnd"/>
      <w:r w:rsidRPr="001F29A3">
        <w:rPr>
          <w:rFonts w:ascii="Times New Roman" w:hAnsi="Times New Roman" w:cs="Times New Roman"/>
        </w:rPr>
        <w:t xml:space="preserve"> и многоконфессиональном обществе.</w:t>
      </w:r>
    </w:p>
    <w:p w:rsidR="001F29A3" w:rsidRPr="001F29A3" w:rsidRDefault="001F29A3" w:rsidP="001F29A3">
      <w:pPr>
        <w:pStyle w:val="a3"/>
        <w:spacing w:after="0"/>
        <w:jc w:val="center"/>
        <w:rPr>
          <w:rFonts w:ascii="Times New Roman" w:hAnsi="Times New Roman" w:cs="Times New Roman"/>
          <w:b/>
        </w:rPr>
      </w:pPr>
      <w:r w:rsidRPr="001F29A3">
        <w:rPr>
          <w:rFonts w:ascii="Times New Roman" w:hAnsi="Times New Roman" w:cs="Times New Roman"/>
          <w:b/>
        </w:rPr>
        <w:t>Место учебного предмета в учебном плане</w:t>
      </w:r>
    </w:p>
    <w:p w:rsidR="001F29A3" w:rsidRPr="001F29A3" w:rsidRDefault="001F29A3" w:rsidP="001F29A3">
      <w:pPr>
        <w:pStyle w:val="a3"/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lastRenderedPageBreak/>
        <w:t>Данная ра</w:t>
      </w:r>
      <w:r w:rsidR="00890DAD">
        <w:rPr>
          <w:rFonts w:ascii="Times New Roman" w:hAnsi="Times New Roman" w:cs="Times New Roman"/>
        </w:rPr>
        <w:t>бочая программа рассчитана на 68</w:t>
      </w:r>
      <w:r w:rsidRPr="001F29A3">
        <w:rPr>
          <w:rFonts w:ascii="Times New Roman" w:hAnsi="Times New Roman" w:cs="Times New Roman"/>
        </w:rPr>
        <w:t xml:space="preserve"> часов в год из расчета 2 часа в неделю</w:t>
      </w:r>
    </w:p>
    <w:p w:rsidR="001F29A3" w:rsidRPr="001F29A3" w:rsidRDefault="001F29A3" w:rsidP="001F29A3">
      <w:pPr>
        <w:pStyle w:val="a3"/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>Продол</w:t>
      </w:r>
      <w:r>
        <w:rPr>
          <w:rFonts w:ascii="Times New Roman" w:hAnsi="Times New Roman" w:cs="Times New Roman"/>
        </w:rPr>
        <w:t>жительность учебного времени в 9</w:t>
      </w:r>
      <w:r w:rsidR="00890DAD">
        <w:rPr>
          <w:rFonts w:ascii="Times New Roman" w:hAnsi="Times New Roman" w:cs="Times New Roman"/>
        </w:rPr>
        <w:t xml:space="preserve"> классе -  34</w:t>
      </w:r>
      <w:r w:rsidRPr="001F29A3">
        <w:rPr>
          <w:rFonts w:ascii="Times New Roman" w:hAnsi="Times New Roman" w:cs="Times New Roman"/>
        </w:rPr>
        <w:t xml:space="preserve"> учебных недель.</w:t>
      </w:r>
    </w:p>
    <w:p w:rsidR="001F29A3" w:rsidRDefault="001F29A3" w:rsidP="001F29A3">
      <w:pPr>
        <w:pStyle w:val="a3"/>
        <w:spacing w:after="0"/>
        <w:rPr>
          <w:rFonts w:ascii="Times New Roman" w:hAnsi="Times New Roman" w:cs="Times New Roman"/>
        </w:rPr>
      </w:pPr>
      <w:r w:rsidRPr="001F29A3">
        <w:rPr>
          <w:rFonts w:ascii="Times New Roman" w:hAnsi="Times New Roman" w:cs="Times New Roman"/>
        </w:rPr>
        <w:t>Освоение пр</w:t>
      </w:r>
      <w:r w:rsidR="00890DAD">
        <w:rPr>
          <w:rFonts w:ascii="Times New Roman" w:hAnsi="Times New Roman" w:cs="Times New Roman"/>
        </w:rPr>
        <w:t xml:space="preserve">ограммы по предмету </w:t>
      </w:r>
      <w:proofErr w:type="gramStart"/>
      <w:r w:rsidR="00890DAD">
        <w:rPr>
          <w:rFonts w:ascii="Times New Roman" w:hAnsi="Times New Roman" w:cs="Times New Roman"/>
        </w:rPr>
        <w:t>история  в</w:t>
      </w:r>
      <w:proofErr w:type="gramEnd"/>
      <w:r w:rsidR="00890DAD">
        <w:rPr>
          <w:rFonts w:ascii="Times New Roman" w:hAnsi="Times New Roman" w:cs="Times New Roman"/>
        </w:rPr>
        <w:t xml:space="preserve"> 9</w:t>
      </w:r>
      <w:r w:rsidRPr="001F29A3">
        <w:rPr>
          <w:rFonts w:ascii="Times New Roman" w:hAnsi="Times New Roman" w:cs="Times New Roman"/>
        </w:rPr>
        <w:t xml:space="preserve"> классе заканчивается промежуточной аттестацией в форме годовой оценки.</w:t>
      </w:r>
    </w:p>
    <w:p w:rsidR="001F29A3" w:rsidRPr="00E8654C" w:rsidRDefault="001F29A3" w:rsidP="001F29A3">
      <w:pPr>
        <w:spacing w:after="0"/>
        <w:jc w:val="center"/>
        <w:rPr>
          <w:rFonts w:ascii="Times New Roman" w:eastAsia="Times New Roman" w:hAnsi="Times New Roman" w:cs="Times New Roman"/>
          <w:b/>
          <w:bCs/>
        </w:rPr>
      </w:pPr>
      <w:r w:rsidRPr="00E8654C">
        <w:rPr>
          <w:rFonts w:ascii="Times New Roman" w:eastAsia="Times New Roman" w:hAnsi="Times New Roman" w:cs="Times New Roman"/>
          <w:b/>
          <w:bCs/>
        </w:rPr>
        <w:t>Планируемые результаты изучения истории учащимися</w:t>
      </w:r>
    </w:p>
    <w:p w:rsidR="001F29A3" w:rsidRPr="001F29A3" w:rsidRDefault="001F29A3" w:rsidP="001F29A3">
      <w:pPr>
        <w:pStyle w:val="11"/>
        <w:shd w:val="clear" w:color="auto" w:fill="FFFFFF"/>
        <w:spacing w:before="10"/>
        <w:ind w:right="1"/>
        <w:jc w:val="both"/>
        <w:rPr>
          <w:sz w:val="22"/>
          <w:szCs w:val="22"/>
        </w:rPr>
      </w:pPr>
      <w:r w:rsidRPr="001F29A3">
        <w:rPr>
          <w:b/>
          <w:bCs/>
          <w:sz w:val="22"/>
          <w:szCs w:val="22"/>
        </w:rPr>
        <w:t>Личностными результатами,</w:t>
      </w:r>
      <w:r w:rsidRPr="001F29A3">
        <w:rPr>
          <w:sz w:val="22"/>
          <w:szCs w:val="22"/>
        </w:rPr>
        <w:t xml:space="preserve"> формируемыми при изучении </w:t>
      </w:r>
      <w:proofErr w:type="gramStart"/>
      <w:r w:rsidRPr="001F29A3">
        <w:rPr>
          <w:sz w:val="22"/>
          <w:szCs w:val="22"/>
        </w:rPr>
        <w:t>данного курса</w:t>
      </w:r>
      <w:proofErr w:type="gramEnd"/>
      <w:r w:rsidRPr="001F29A3">
        <w:rPr>
          <w:sz w:val="22"/>
          <w:szCs w:val="22"/>
        </w:rPr>
        <w:t xml:space="preserve"> являются</w:t>
      </w:r>
    </w:p>
    <w:p w:rsidR="001F29A3" w:rsidRPr="001F29A3" w:rsidRDefault="001F29A3" w:rsidP="001F29A3">
      <w:pPr>
        <w:pStyle w:val="11"/>
        <w:shd w:val="clear" w:color="auto" w:fill="FFFFFF"/>
        <w:spacing w:before="10"/>
        <w:ind w:right="1"/>
        <w:jc w:val="both"/>
        <w:rPr>
          <w:sz w:val="22"/>
          <w:szCs w:val="22"/>
        </w:rPr>
      </w:pPr>
      <w:r w:rsidRPr="001F29A3">
        <w:rPr>
          <w:sz w:val="22"/>
          <w:szCs w:val="22"/>
        </w:rPr>
        <w:t xml:space="preserve"> -</w:t>
      </w:r>
      <w:proofErr w:type="spellStart"/>
      <w:r w:rsidRPr="001F29A3">
        <w:rPr>
          <w:sz w:val="22"/>
          <w:szCs w:val="22"/>
        </w:rPr>
        <w:t>мотивированность</w:t>
      </w:r>
      <w:proofErr w:type="spellEnd"/>
      <w:r w:rsidRPr="001F29A3">
        <w:rPr>
          <w:sz w:val="22"/>
          <w:szCs w:val="22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1F29A3" w:rsidRPr="001F29A3" w:rsidRDefault="001F29A3" w:rsidP="001F29A3">
      <w:pPr>
        <w:pStyle w:val="a4"/>
        <w:jc w:val="both"/>
        <w:rPr>
          <w:rFonts w:ascii="Times New Roman" w:hAnsi="Times New Roman"/>
          <w:lang w:val="ru-RU"/>
        </w:rPr>
      </w:pPr>
      <w:r w:rsidRPr="001F29A3">
        <w:rPr>
          <w:rFonts w:ascii="Times New Roman" w:hAnsi="Times New Roman"/>
          <w:lang w:val="ru-RU"/>
        </w:rPr>
        <w:t xml:space="preserve"> -заинтересованность не только в личном успехе, но и в развитии различных сторон жизни общества, благополучия и процветания своей страны;</w:t>
      </w:r>
    </w:p>
    <w:p w:rsidR="001F29A3" w:rsidRPr="001F29A3" w:rsidRDefault="001F29A3" w:rsidP="001F29A3">
      <w:pPr>
        <w:pStyle w:val="a4"/>
        <w:jc w:val="both"/>
        <w:rPr>
          <w:rFonts w:ascii="Times New Roman" w:hAnsi="Times New Roman"/>
          <w:b/>
          <w:bCs/>
          <w:lang w:val="ru-RU"/>
        </w:rPr>
      </w:pPr>
      <w:r w:rsidRPr="001F29A3">
        <w:rPr>
          <w:rFonts w:ascii="Times New Roman" w:hAnsi="Times New Roman"/>
          <w:lang w:val="ru-RU"/>
        </w:rPr>
        <w:t xml:space="preserve"> -ценностные ориентиры, основанные на идеях патриотизма, любви и уважения к Отечеству, на отношении к человеку, его правам и свободам как высшей ценности.</w:t>
      </w:r>
    </w:p>
    <w:p w:rsidR="001F29A3" w:rsidRPr="001F29A3" w:rsidRDefault="001F29A3" w:rsidP="001F29A3">
      <w:pPr>
        <w:pStyle w:val="a4"/>
        <w:jc w:val="both"/>
        <w:rPr>
          <w:rFonts w:ascii="Times New Roman" w:hAnsi="Times New Roman"/>
          <w:lang w:val="ru-RU"/>
        </w:rPr>
      </w:pPr>
      <w:proofErr w:type="spellStart"/>
      <w:r w:rsidRPr="001F29A3">
        <w:rPr>
          <w:rFonts w:ascii="Times New Roman" w:hAnsi="Times New Roman"/>
          <w:b/>
          <w:bCs/>
          <w:lang w:val="ru-RU"/>
        </w:rPr>
        <w:t>Метапредметные</w:t>
      </w:r>
      <w:proofErr w:type="spellEnd"/>
      <w:r w:rsidRPr="001F29A3">
        <w:rPr>
          <w:rFonts w:ascii="Times New Roman" w:hAnsi="Times New Roman"/>
          <w:b/>
          <w:bCs/>
          <w:lang w:val="ru-RU"/>
        </w:rPr>
        <w:t xml:space="preserve"> результаты</w:t>
      </w:r>
      <w:r w:rsidRPr="001F29A3">
        <w:rPr>
          <w:rFonts w:ascii="Times New Roman" w:hAnsi="Times New Roman"/>
          <w:lang w:val="ru-RU"/>
        </w:rPr>
        <w:t xml:space="preserve"> изучения обществознания проявляются: </w:t>
      </w:r>
    </w:p>
    <w:p w:rsidR="001F29A3" w:rsidRPr="001F29A3" w:rsidRDefault="001F29A3" w:rsidP="001F29A3">
      <w:pPr>
        <w:pStyle w:val="a4"/>
        <w:jc w:val="both"/>
        <w:rPr>
          <w:rFonts w:ascii="Times New Roman" w:hAnsi="Times New Roman"/>
          <w:lang w:val="ru-RU"/>
        </w:rPr>
      </w:pPr>
      <w:r w:rsidRPr="001F29A3">
        <w:rPr>
          <w:rFonts w:ascii="Times New Roman" w:hAnsi="Times New Roman"/>
          <w:lang w:val="ru-RU"/>
        </w:rPr>
        <w:t xml:space="preserve"> -в умении сознательно организовывать свою познавательную деятельность;</w:t>
      </w:r>
    </w:p>
    <w:p w:rsidR="001F29A3" w:rsidRPr="001F29A3" w:rsidRDefault="001F29A3" w:rsidP="001F29A3">
      <w:pPr>
        <w:pStyle w:val="a4"/>
        <w:jc w:val="both"/>
        <w:rPr>
          <w:rFonts w:ascii="Times New Roman" w:hAnsi="Times New Roman"/>
          <w:lang w:val="ru-RU"/>
        </w:rPr>
      </w:pPr>
      <w:r w:rsidRPr="001F29A3">
        <w:rPr>
          <w:rFonts w:ascii="Times New Roman" w:hAnsi="Times New Roman"/>
          <w:lang w:val="ru-RU"/>
        </w:rPr>
        <w:t xml:space="preserve"> -в умении объяснять явления и процессы социальной действительности с научных, социально-философских позиций;</w:t>
      </w:r>
    </w:p>
    <w:p w:rsidR="001F29A3" w:rsidRPr="001F29A3" w:rsidRDefault="001F29A3" w:rsidP="001F29A3">
      <w:pPr>
        <w:pStyle w:val="a4"/>
        <w:jc w:val="both"/>
        <w:rPr>
          <w:rFonts w:ascii="Times New Roman" w:hAnsi="Times New Roman"/>
          <w:lang w:val="ru-RU"/>
        </w:rPr>
      </w:pPr>
      <w:r w:rsidRPr="001F29A3">
        <w:rPr>
          <w:rFonts w:ascii="Times New Roman" w:hAnsi="Times New Roman"/>
          <w:lang w:val="ru-RU"/>
        </w:rPr>
        <w:t xml:space="preserve"> -в способности анализировать реальные социальные ситуации, выбирать адекватные способы деятельности и модели поведения в рамках реализуемых социальных ролей;</w:t>
      </w:r>
    </w:p>
    <w:p w:rsidR="001F29A3" w:rsidRPr="001F29A3" w:rsidRDefault="001F29A3" w:rsidP="001F29A3">
      <w:pPr>
        <w:pStyle w:val="a4"/>
        <w:jc w:val="both"/>
        <w:rPr>
          <w:rFonts w:ascii="Times New Roman" w:hAnsi="Times New Roman"/>
          <w:b/>
          <w:bCs/>
          <w:lang w:val="ru-RU"/>
        </w:rPr>
      </w:pPr>
      <w:r w:rsidRPr="001F29A3">
        <w:rPr>
          <w:rFonts w:ascii="Times New Roman" w:hAnsi="Times New Roman"/>
          <w:lang w:val="ru-RU"/>
        </w:rPr>
        <w:t xml:space="preserve"> -в умении выполнять познавательные и практические задания, в том числе проектной деятельности.</w:t>
      </w:r>
    </w:p>
    <w:p w:rsidR="001F29A3" w:rsidRPr="001F29A3" w:rsidRDefault="001F29A3" w:rsidP="001F29A3">
      <w:pPr>
        <w:pStyle w:val="a4"/>
        <w:jc w:val="both"/>
        <w:rPr>
          <w:rFonts w:ascii="Times New Roman" w:hAnsi="Times New Roman"/>
          <w:lang w:val="ru-RU"/>
        </w:rPr>
      </w:pPr>
      <w:r w:rsidRPr="001F29A3">
        <w:rPr>
          <w:rFonts w:ascii="Times New Roman" w:hAnsi="Times New Roman"/>
          <w:b/>
          <w:bCs/>
          <w:lang w:val="ru-RU"/>
        </w:rPr>
        <w:t xml:space="preserve">Предметными результатами </w:t>
      </w:r>
      <w:r w:rsidRPr="001F29A3">
        <w:rPr>
          <w:rFonts w:ascii="Times New Roman" w:hAnsi="Times New Roman"/>
          <w:lang w:val="ru-RU"/>
        </w:rPr>
        <w:t>освоения данного курса являются:</w:t>
      </w:r>
    </w:p>
    <w:p w:rsidR="001F29A3" w:rsidRPr="001F29A3" w:rsidRDefault="001F29A3" w:rsidP="001F2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1F29A3">
        <w:rPr>
          <w:rFonts w:ascii="Times New Roman" w:hAnsi="Times New Roman"/>
          <w:bCs/>
        </w:rPr>
        <w:t xml:space="preserve">1) формирование основ гражданской, </w:t>
      </w:r>
      <w:proofErr w:type="spellStart"/>
      <w:r w:rsidRPr="001F29A3">
        <w:rPr>
          <w:rFonts w:ascii="Times New Roman" w:hAnsi="Times New Roman"/>
          <w:bCs/>
        </w:rPr>
        <w:t>этнонациональной</w:t>
      </w:r>
      <w:proofErr w:type="spellEnd"/>
      <w:r w:rsidRPr="001F29A3">
        <w:rPr>
          <w:rFonts w:ascii="Times New Roman" w:hAnsi="Times New Roman"/>
          <w:bCs/>
        </w:rPr>
        <w:t>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1F29A3" w:rsidRPr="001F29A3" w:rsidRDefault="001F29A3" w:rsidP="001F2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1F29A3">
        <w:rPr>
          <w:rFonts w:ascii="Times New Roman" w:hAnsi="Times New Roman"/>
          <w:bCs/>
        </w:rPr>
        <w:t>2) овладение базовыми историческими знаниями, а также представлениями о закономерностях развития человеческого общества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</w:t>
      </w:r>
    </w:p>
    <w:p w:rsidR="001F29A3" w:rsidRPr="001F29A3" w:rsidRDefault="001F29A3" w:rsidP="001F2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1F29A3">
        <w:rPr>
          <w:rFonts w:ascii="Times New Roman" w:hAnsi="Times New Roman"/>
          <w:bCs/>
        </w:rPr>
        <w:t xml:space="preserve">3) формирование умений применения исторических знаний для осмысления сущности современных общественных явлений, жизни в современном поликультурном, </w:t>
      </w:r>
      <w:proofErr w:type="spellStart"/>
      <w:r w:rsidRPr="001F29A3">
        <w:rPr>
          <w:rFonts w:ascii="Times New Roman" w:hAnsi="Times New Roman"/>
          <w:bCs/>
        </w:rPr>
        <w:t>полиэтничном</w:t>
      </w:r>
      <w:proofErr w:type="spellEnd"/>
      <w:r w:rsidRPr="001F29A3">
        <w:rPr>
          <w:rFonts w:ascii="Times New Roman" w:hAnsi="Times New Roman"/>
          <w:bCs/>
        </w:rPr>
        <w:t xml:space="preserve"> и многоконфессиональном мире;</w:t>
      </w:r>
    </w:p>
    <w:p w:rsidR="001F29A3" w:rsidRPr="001F29A3" w:rsidRDefault="001F29A3" w:rsidP="001F2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1F29A3">
        <w:rPr>
          <w:rFonts w:ascii="Times New Roman" w:hAnsi="Times New Roman"/>
          <w:bCs/>
        </w:rPr>
        <w:t xml:space="preserve">4) формирование важнейших культурно-исторических ориентиров для гражданской, </w:t>
      </w:r>
      <w:proofErr w:type="spellStart"/>
      <w:r w:rsidRPr="001F29A3">
        <w:rPr>
          <w:rFonts w:ascii="Times New Roman" w:hAnsi="Times New Roman"/>
          <w:bCs/>
        </w:rPr>
        <w:t>этнонациональной</w:t>
      </w:r>
      <w:proofErr w:type="spellEnd"/>
      <w:r w:rsidRPr="001F29A3">
        <w:rPr>
          <w:rFonts w:ascii="Times New Roman" w:hAnsi="Times New Roman"/>
          <w:bCs/>
        </w:rPr>
        <w:t>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1F29A3" w:rsidRPr="001F29A3" w:rsidRDefault="001F29A3" w:rsidP="001F2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1F29A3">
        <w:rPr>
          <w:rFonts w:ascii="Times New Roman" w:hAnsi="Times New Roman"/>
          <w:bCs/>
        </w:rPr>
        <w:t>5) 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свое отношение к ней;</w:t>
      </w:r>
    </w:p>
    <w:p w:rsidR="001F29A3" w:rsidRPr="001F29A3" w:rsidRDefault="001F29A3" w:rsidP="001F2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</w:rPr>
      </w:pPr>
      <w:r w:rsidRPr="001F29A3">
        <w:rPr>
          <w:rFonts w:ascii="Times New Roman" w:hAnsi="Times New Roman"/>
          <w:bCs/>
        </w:rPr>
        <w:t xml:space="preserve">6) воспитание уважения к историческому наследию народов России; восприятие традиций исторического диалога, сложившихся в поликультурном, </w:t>
      </w:r>
      <w:proofErr w:type="spellStart"/>
      <w:r w:rsidRPr="001F29A3">
        <w:rPr>
          <w:rFonts w:ascii="Times New Roman" w:hAnsi="Times New Roman"/>
          <w:bCs/>
        </w:rPr>
        <w:t>полиэтничном</w:t>
      </w:r>
      <w:proofErr w:type="spellEnd"/>
      <w:r w:rsidRPr="001F29A3">
        <w:rPr>
          <w:rFonts w:ascii="Times New Roman" w:hAnsi="Times New Roman"/>
          <w:bCs/>
        </w:rPr>
        <w:t xml:space="preserve"> и многоконфессиональном Российском государстве.</w:t>
      </w:r>
    </w:p>
    <w:p w:rsidR="001F29A3" w:rsidRPr="00E8654C" w:rsidRDefault="001F29A3" w:rsidP="001F29A3">
      <w:pPr>
        <w:spacing w:after="0"/>
        <w:jc w:val="center"/>
        <w:rPr>
          <w:rFonts w:ascii="Times New Roman" w:hAnsi="Times New Roman" w:cs="Times New Roman"/>
          <w:b/>
        </w:rPr>
      </w:pPr>
      <w:r w:rsidRPr="00E8654C">
        <w:rPr>
          <w:rFonts w:ascii="Times New Roman" w:hAnsi="Times New Roman" w:cs="Times New Roman"/>
          <w:b/>
        </w:rPr>
        <w:t>Содержание учебного предмета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Российская империя в XIX – начале XX вв.</w:t>
      </w:r>
    </w:p>
    <w:p w:rsidR="001F29A3" w:rsidRPr="00DB0F90" w:rsidRDefault="001F29A3" w:rsidP="001F29A3">
      <w:pPr>
        <w:spacing w:after="0" w:line="240" w:lineRule="auto"/>
        <w:ind w:firstLine="709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Россия на пути к реформам (1801–1861)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Александровская эпоха: государственный либерализм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Отечественная война 1812 г.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 xml:space="preserve">Эпоха 1812 года. Война России с Францией 1805-1807 гг. </w:t>
      </w:r>
      <w:proofErr w:type="spellStart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Тильзитский</w:t>
      </w:r>
      <w:proofErr w:type="spellEnd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Либеральные и охранительные тенденции во внутренней политике. Польская конституция 1815 г.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Военные поселения. Дворянская оппозиция самодержавию.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Николаевское самодержавие: государственный консерватизм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Крепостнический социум. Деревня и город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Сословная структура российского общества. Крепостное хозяйство.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Помещик и крестьянин, конфликты и сотрудничество.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Промышленный переворот и его особенности в России. Начало железнодорожного строительства.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Москва и Петербург: спор двух столиц.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Города как административные, торговые и промышленные центры. Городское самоуправление.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Культурное пространство империи в первой половине XIX в.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Культура повседневности: обретение комфорта. Жизнь в городе и в усадьбе.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Российская культура как часть европейской культуры.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Пространство империи: этнокультурный облик страны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Польское восстание 1830–1831 гг.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Присоединение Грузии и Закавказья. Кавказская война. Движение Шамиля.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Формирование гражданского правосознания. Основные течения общественной мысли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Складывание теории русского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lastRenderedPageBreak/>
        <w:t xml:space="preserve">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1F29A3" w:rsidRPr="00DB0F90" w:rsidRDefault="001F29A3" w:rsidP="001F29A3">
      <w:pPr>
        <w:spacing w:after="0" w:line="240" w:lineRule="auto"/>
        <w:ind w:firstLine="709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Россия в эпоху реформ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Преобразования Александра II: социальная и правовая модернизация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Утверждение начал 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всесословности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 в правовом строе страны.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Конституционный вопрос.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proofErr w:type="spellStart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Многовекторность</w:t>
      </w:r>
      <w:proofErr w:type="spellEnd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«Народное самодержавие» Александра III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Идеология самобытного развития России. Государственный национализм. Реформы и «контрреформы».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Политика консервативной стабилизации. Ограничение общественной самодеятельности.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Местное самоуправление и самодержавие. Независимость суда и администрация.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Права университетов и власть попечителей.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Финансовая политика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Консервация аграрных отношений.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Освоение государственной территории.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Пореформенный социум. Сельское хозяйство и промышленность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Помещичье «оскудение». Социальные типы крестьян и помещиков.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Дворяне-предприниматели.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Государственные, общественные и частнопредпринимательские способы его решения.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Культурное пространство империи во второй половине XIX в.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Этнокультурный облик империи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Уралья</w:t>
      </w:r>
      <w:proofErr w:type="spellEnd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. Кавказские народы. Народы Средней Азии. Народы Сибири и Дальнего Востока. Народы Российской империи во второй половине XIX в.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Национальные движения народов России. Взаимодействие национальных культур и народов.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Формирование гражданского общества и основные направления общественных движений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Студенческое движение. Рабочее движение. Женское движение.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Идейные течения и общественное движение.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Влияние позитивизма, дарвинизма, марксизма и других направлений европейской общественной мысли. 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Политический терроризм. Распространение марксизма и формирование социал-демократии.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Группа «Освобождение труда». «Союз борьбы за освобождение рабочего класса». I съезд РСДРП. 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Страны Европы и Северной Америки в первой половине ХIХ 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Страны Европы и Северной Америки во второй половине ХIХ 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внутренняя и внешняя политика, франко-германская война, колониальные войны.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Образование единого государства в Италии;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К. 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Кавур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, Дж. Гарибальди.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Объединение германских государств, провозглашение Германской империи; О. Бисмарк. 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Габсбургская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 монархия: австро-венгерский дуализм.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Соединенные Штаты Америки во второй половине ХIХ в.: экономика, социальные отношения, политическая жизнь. Север и Юг. Гражданская война (1861—1865). А. Линкольн.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Экономическое и социально-политическое развитие стран Европы и США в конце ХIХ 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Расширение спектра общественных движений. 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Страны Азии в ХIХ 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Япония: внутренняя и внешняя политика 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сегуната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 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Токугава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, преобразования эпохи 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Мэйдзи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Война за независимость в Латинской Америке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Колониальное общество. Освободительная борьба: задачи, участники, формы выступлений.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П. Д. 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Туссен-Лувертюр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, С. Боливар.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Провозглашение независимых государств.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Народы Африки в Новое время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lastRenderedPageBreak/>
        <w:t>Развитие культуры в XIX 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Международные отношения в XIX 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Историческое и культурное наследие Нового времени.</w:t>
      </w:r>
    </w:p>
    <w:p w:rsidR="001F29A3" w:rsidRPr="00DB0F90" w:rsidRDefault="001F29A3" w:rsidP="001F29A3">
      <w:pPr>
        <w:spacing w:after="0" w:line="240" w:lineRule="auto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Кризис империи в начале ХХ века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Отечественный и иностранный капитал, его роль в индустриализации страны.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Россия – мировой экспортер хлеба. Аграрный вопрос.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Цусимское</w:t>
      </w:r>
      <w:proofErr w:type="spellEnd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сражение.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Первая российская революция 1905-1907 гг. Начало парламентаризма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«Союз освобождения». «Банкетная кампания».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Политический терроризм.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«Кровавое воскресенье» 9 января 1905 г. Выступления рабочих, крестьян, средних городских слоев, солдат и матросов. «</w:t>
      </w:r>
      <w:proofErr w:type="spellStart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Булыгинская</w:t>
      </w:r>
      <w:proofErr w:type="spellEnd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конституция». Всероссийская октябрьская политическая стачка. Манифест 17 октября 1905 г.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Формирование многопартийной системы. Политические партии, массовые движения и их лидеры. 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Неонароднические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 партии и организации (социалисты-революционеры).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Социал-демократия: большевики и меньшевики. Либеральные партии (кадеты, октябристы).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Национальные партии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. </w:t>
      </w:r>
      <w:proofErr w:type="spellStart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Правомонархические</w:t>
      </w:r>
      <w:proofErr w:type="spellEnd"/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 Деятельность I и II Государственной думы: итоги и уроки.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Общество и власть после революции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Национальные партии и фракции в Государственной Думе.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«Серебряный век» российской культуры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sz w:val="24"/>
          <w:szCs w:val="24"/>
          <w:lang w:eastAsia="ru-RU"/>
        </w:rPr>
        <w:t>Региональный компонент</w:t>
      </w:r>
    </w:p>
    <w:p w:rsidR="001F29A3" w:rsidRPr="00DB0F90" w:rsidRDefault="001F29A3" w:rsidP="001F29A3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Наш регион </w:t>
      </w:r>
      <w:r w:rsidRPr="00DB0F90">
        <w:rPr>
          <w:rFonts w:ascii="Times New Roman" w:eastAsiaTheme="minorEastAsia" w:hAnsi="Times New Roman"/>
          <w:bCs/>
          <w:sz w:val="24"/>
          <w:szCs w:val="24"/>
          <w:lang w:eastAsia="ru-RU"/>
        </w:rPr>
        <w:t>в XIX в.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Новейшая история. 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>Мир к началу XX в. Новейшая история: понятие, периодизация.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Мир в 1900—1914 гг.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Социальные и политические реформы; Д. Ллойд Джордж.</w:t>
      </w:r>
    </w:p>
    <w:p w:rsidR="001F29A3" w:rsidRPr="00DB0F90" w:rsidRDefault="001F29A3" w:rsidP="001F2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DB0F90">
        <w:rPr>
          <w:rFonts w:ascii="Times New Roman" w:eastAsiaTheme="minorEastAsia" w:hAnsi="Times New Roman"/>
          <w:sz w:val="24"/>
          <w:szCs w:val="24"/>
          <w:lang w:eastAsia="ru-RU"/>
        </w:rPr>
        <w:t xml:space="preserve"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в. в странах Азии (Турция, Иран, Китай). Мексиканская революция 1910—1917 гг. </w:t>
      </w:r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Руководители освободительной борьбы (Сунь Ятсен, Э. 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Сапата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, Ф. </w:t>
      </w:r>
      <w:proofErr w:type="spellStart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Вилья</w:t>
      </w:r>
      <w:proofErr w:type="spellEnd"/>
      <w:r w:rsidRPr="00DB0F90">
        <w:rPr>
          <w:rFonts w:ascii="Times New Roman" w:eastAsiaTheme="minorEastAsia" w:hAnsi="Times New Roman"/>
          <w:i/>
          <w:sz w:val="24"/>
          <w:szCs w:val="24"/>
          <w:lang w:eastAsia="ru-RU"/>
        </w:rPr>
        <w:t>).</w:t>
      </w:r>
    </w:p>
    <w:p w:rsidR="001F29A3" w:rsidRPr="001F29A3" w:rsidRDefault="001F29A3" w:rsidP="001F29A3">
      <w:pPr>
        <w:pStyle w:val="a3"/>
        <w:spacing w:after="0"/>
        <w:rPr>
          <w:rFonts w:ascii="Times New Roman" w:hAnsi="Times New Roman" w:cs="Times New Roman"/>
        </w:rPr>
      </w:pPr>
    </w:p>
    <w:p w:rsidR="001F29A3" w:rsidRPr="00E8654C" w:rsidRDefault="001F29A3" w:rsidP="001F29A3">
      <w:pPr>
        <w:pStyle w:val="a4"/>
        <w:spacing w:line="276" w:lineRule="auto"/>
        <w:jc w:val="center"/>
        <w:rPr>
          <w:rFonts w:ascii="Times New Roman" w:hAnsi="Times New Roman"/>
          <w:lang w:val="ru-RU"/>
        </w:rPr>
      </w:pPr>
      <w:r w:rsidRPr="00E8654C">
        <w:rPr>
          <w:rFonts w:ascii="Times New Roman" w:hAnsi="Times New Roman"/>
          <w:lang w:val="ru-RU"/>
        </w:rPr>
        <w:t xml:space="preserve">                           Распределение тем по разделам</w:t>
      </w:r>
    </w:p>
    <w:tbl>
      <w:tblPr>
        <w:tblStyle w:val="a6"/>
        <w:tblW w:w="0" w:type="auto"/>
        <w:tblInd w:w="817" w:type="dxa"/>
        <w:tblLook w:val="04A0" w:firstRow="1" w:lastRow="0" w:firstColumn="1" w:lastColumn="0" w:noHBand="0" w:noVBand="1"/>
      </w:tblPr>
      <w:tblGrid>
        <w:gridCol w:w="7723"/>
        <w:gridCol w:w="5883"/>
      </w:tblGrid>
      <w:tr w:rsidR="008E2BE3" w:rsidRPr="00E8654C" w:rsidTr="008E2BE3">
        <w:trPr>
          <w:trHeight w:val="326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 xml:space="preserve">                        Название раздела</w:t>
            </w:r>
          </w:p>
        </w:tc>
        <w:tc>
          <w:tcPr>
            <w:tcW w:w="5883" w:type="dxa"/>
          </w:tcPr>
          <w:p w:rsidR="008E2BE3" w:rsidRPr="00E8654C" w:rsidRDefault="008E2BE3" w:rsidP="009F1B2A">
            <w:pPr>
              <w:widowControl w:val="0"/>
              <w:tabs>
                <w:tab w:val="left" w:pos="766"/>
                <w:tab w:val="center" w:pos="2611"/>
              </w:tabs>
              <w:overflowPunct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ab/>
            </w:r>
            <w:r w:rsidRPr="00E8654C">
              <w:rPr>
                <w:rFonts w:ascii="Times New Roman" w:eastAsia="Calibri" w:hAnsi="Times New Roman" w:cs="DokChampa"/>
              </w:rPr>
              <w:tab/>
              <w:t>Кол-во часов</w:t>
            </w:r>
          </w:p>
        </w:tc>
      </w:tr>
      <w:tr w:rsidR="008E2BE3" w:rsidRPr="00E8654C" w:rsidTr="008E2BE3">
        <w:trPr>
          <w:trHeight w:val="292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Россия в эпоху преобразований Петра 1</w:t>
            </w:r>
          </w:p>
        </w:tc>
        <w:tc>
          <w:tcPr>
            <w:tcW w:w="588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20</w:t>
            </w:r>
          </w:p>
        </w:tc>
      </w:tr>
      <w:tr w:rsidR="008E2BE3" w:rsidRPr="00E8654C" w:rsidTr="008E2BE3">
        <w:trPr>
          <w:trHeight w:val="274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После Петра Великого: эпоха «дворцовых переворотов»</w:t>
            </w:r>
          </w:p>
        </w:tc>
        <w:tc>
          <w:tcPr>
            <w:tcW w:w="588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6</w:t>
            </w:r>
          </w:p>
        </w:tc>
      </w:tr>
      <w:tr w:rsidR="008E2BE3" w:rsidRPr="00E8654C" w:rsidTr="008E2BE3">
        <w:trPr>
          <w:trHeight w:val="292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 xml:space="preserve">Россия в 1760-1790гг. Правление Екатерины </w:t>
            </w:r>
            <w:r w:rsidRPr="00E8654C">
              <w:rPr>
                <w:rFonts w:ascii="Times New Roman" w:eastAsia="Calibri" w:hAnsi="Times New Roman" w:cs="DokChampa"/>
                <w:lang w:val="en-US"/>
              </w:rPr>
              <w:t>II</w:t>
            </w:r>
          </w:p>
        </w:tc>
        <w:tc>
          <w:tcPr>
            <w:tcW w:w="588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15</w:t>
            </w:r>
          </w:p>
        </w:tc>
      </w:tr>
      <w:tr w:rsidR="008E2BE3" w:rsidRPr="00E8654C" w:rsidTr="008E2BE3">
        <w:trPr>
          <w:trHeight w:val="274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Культурное пространство Российской империи в 18 веке.</w:t>
            </w:r>
          </w:p>
        </w:tc>
        <w:tc>
          <w:tcPr>
            <w:tcW w:w="588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7</w:t>
            </w:r>
          </w:p>
        </w:tc>
      </w:tr>
      <w:tr w:rsidR="008E2BE3" w:rsidRPr="00E8654C" w:rsidTr="008E2BE3">
        <w:trPr>
          <w:trHeight w:val="292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Народы России в 18 веке</w:t>
            </w:r>
          </w:p>
        </w:tc>
        <w:tc>
          <w:tcPr>
            <w:tcW w:w="588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1</w:t>
            </w:r>
          </w:p>
        </w:tc>
      </w:tr>
      <w:tr w:rsidR="008E2BE3" w:rsidRPr="00E8654C" w:rsidTr="008E2BE3">
        <w:trPr>
          <w:trHeight w:val="274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Россия при Павле 1</w:t>
            </w:r>
          </w:p>
        </w:tc>
        <w:tc>
          <w:tcPr>
            <w:tcW w:w="588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2</w:t>
            </w:r>
          </w:p>
        </w:tc>
      </w:tr>
      <w:tr w:rsidR="008E2BE3" w:rsidRPr="00E8654C" w:rsidTr="008E2BE3">
        <w:trPr>
          <w:trHeight w:val="292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Страны Европы и Северной Америки в середине 17-18 вв.</w:t>
            </w:r>
          </w:p>
        </w:tc>
        <w:tc>
          <w:tcPr>
            <w:tcW w:w="5883" w:type="dxa"/>
          </w:tcPr>
          <w:p w:rsidR="008E2BE3" w:rsidRPr="00E8654C" w:rsidRDefault="00890DAD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>
              <w:rPr>
                <w:rFonts w:ascii="Times New Roman" w:eastAsia="Calibri" w:hAnsi="Times New Roman" w:cs="DokChampa"/>
              </w:rPr>
              <w:t>16</w:t>
            </w:r>
          </w:p>
        </w:tc>
      </w:tr>
      <w:tr w:rsidR="008E2BE3" w:rsidRPr="00E8654C" w:rsidTr="008E2BE3">
        <w:trPr>
          <w:trHeight w:val="274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Обобщение</w:t>
            </w:r>
          </w:p>
        </w:tc>
        <w:tc>
          <w:tcPr>
            <w:tcW w:w="588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1</w:t>
            </w:r>
          </w:p>
        </w:tc>
      </w:tr>
      <w:tr w:rsidR="008E2BE3" w:rsidRPr="00E8654C" w:rsidTr="008E2BE3">
        <w:trPr>
          <w:trHeight w:val="292"/>
        </w:trPr>
        <w:tc>
          <w:tcPr>
            <w:tcW w:w="7723" w:type="dxa"/>
          </w:tcPr>
          <w:p w:rsidR="008E2BE3" w:rsidRPr="00E8654C" w:rsidRDefault="008E2BE3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 w:rsidRPr="00E8654C">
              <w:rPr>
                <w:rFonts w:ascii="Times New Roman" w:eastAsia="Calibri" w:hAnsi="Times New Roman" w:cs="DokChampa"/>
              </w:rPr>
              <w:t>Всего</w:t>
            </w:r>
          </w:p>
        </w:tc>
        <w:tc>
          <w:tcPr>
            <w:tcW w:w="5883" w:type="dxa"/>
          </w:tcPr>
          <w:p w:rsidR="008E2BE3" w:rsidRPr="00E8654C" w:rsidRDefault="00890DAD" w:rsidP="009F1B2A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DokChampa"/>
              </w:rPr>
            </w:pPr>
            <w:r>
              <w:rPr>
                <w:rFonts w:ascii="Times New Roman" w:eastAsia="Calibri" w:hAnsi="Times New Roman" w:cs="DokChampa"/>
              </w:rPr>
              <w:t>68</w:t>
            </w:r>
          </w:p>
        </w:tc>
      </w:tr>
    </w:tbl>
    <w:p w:rsidR="001F29A3" w:rsidRDefault="001F29A3">
      <w:pPr>
        <w:pStyle w:val="a3"/>
        <w:spacing w:after="0"/>
        <w:rPr>
          <w:rFonts w:ascii="Times New Roman" w:hAnsi="Times New Roman" w:cs="Times New Roman"/>
        </w:rPr>
      </w:pPr>
    </w:p>
    <w:sectPr w:rsidR="001F29A3" w:rsidSect="008E2BE3">
      <w:pgSz w:w="16834" w:h="11909" w:orient="landscape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okChampa">
    <w:charset w:val="00"/>
    <w:family w:val="swiss"/>
    <w:pitch w:val="variable"/>
    <w:sig w:usb0="03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DC70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D9421BA"/>
    <w:multiLevelType w:val="hybridMultilevel"/>
    <w:tmpl w:val="4A46D7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B524194"/>
    <w:multiLevelType w:val="hybridMultilevel"/>
    <w:tmpl w:val="3938AB4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466614"/>
    <w:multiLevelType w:val="hybridMultilevel"/>
    <w:tmpl w:val="969AFA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E56C4"/>
    <w:multiLevelType w:val="hybridMultilevel"/>
    <w:tmpl w:val="C84216B4"/>
    <w:lvl w:ilvl="0" w:tplc="BD4A4FE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B83AFC"/>
    <w:multiLevelType w:val="hybridMultilevel"/>
    <w:tmpl w:val="0E4023F2"/>
    <w:lvl w:ilvl="0" w:tplc="BD4A4FE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6B64DC"/>
    <w:multiLevelType w:val="hybridMultilevel"/>
    <w:tmpl w:val="25629C76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DA92B61"/>
    <w:multiLevelType w:val="hybridMultilevel"/>
    <w:tmpl w:val="B666E9CC"/>
    <w:lvl w:ilvl="0" w:tplc="BD4A4FE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7"/>
  </w:num>
  <w:num w:numId="6">
    <w:abstractNumId w:val="4"/>
  </w:num>
  <w:num w:numId="7">
    <w:abstractNumId w:val="5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9A3"/>
    <w:rsid w:val="00061DD5"/>
    <w:rsid w:val="00193B22"/>
    <w:rsid w:val="001F29A3"/>
    <w:rsid w:val="00285363"/>
    <w:rsid w:val="002E1863"/>
    <w:rsid w:val="00303056"/>
    <w:rsid w:val="00344C59"/>
    <w:rsid w:val="0044651B"/>
    <w:rsid w:val="0058618E"/>
    <w:rsid w:val="0059617C"/>
    <w:rsid w:val="006A4544"/>
    <w:rsid w:val="006C2C03"/>
    <w:rsid w:val="006F2D8E"/>
    <w:rsid w:val="007951EE"/>
    <w:rsid w:val="0083085D"/>
    <w:rsid w:val="00844378"/>
    <w:rsid w:val="00890DAD"/>
    <w:rsid w:val="008E2BE3"/>
    <w:rsid w:val="00917EDB"/>
    <w:rsid w:val="009F1B2A"/>
    <w:rsid w:val="00E53764"/>
    <w:rsid w:val="00EE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9F2CE"/>
  <w15:docId w15:val="{E2BF15FE-27D4-4A6D-A052-E2BB8F4D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9A3"/>
  </w:style>
  <w:style w:type="paragraph" w:styleId="1">
    <w:name w:val="heading 1"/>
    <w:basedOn w:val="a"/>
    <w:next w:val="a"/>
    <w:link w:val="10"/>
    <w:uiPriority w:val="9"/>
    <w:qFormat/>
    <w:rsid w:val="009F1B2A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F29A3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1F29A3"/>
    <w:pPr>
      <w:ind w:left="720"/>
      <w:contextualSpacing/>
    </w:pPr>
  </w:style>
  <w:style w:type="paragraph" w:styleId="a4">
    <w:name w:val="No Spacing"/>
    <w:link w:val="a5"/>
    <w:qFormat/>
    <w:rsid w:val="001F29A3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5">
    <w:name w:val="Без интервала Знак"/>
    <w:basedOn w:val="a0"/>
    <w:link w:val="a4"/>
    <w:rsid w:val="001F29A3"/>
    <w:rPr>
      <w:rFonts w:ascii="Calibri" w:eastAsia="Times New Roman" w:hAnsi="Calibri" w:cs="Times New Roman"/>
      <w:lang w:val="en-US"/>
    </w:rPr>
  </w:style>
  <w:style w:type="table" w:styleId="a6">
    <w:name w:val="Table Grid"/>
    <w:basedOn w:val="a1"/>
    <w:uiPriority w:val="39"/>
    <w:rsid w:val="001F29A3"/>
    <w:pPr>
      <w:spacing w:after="0" w:line="240" w:lineRule="auto"/>
    </w:pPr>
    <w:rPr>
      <w:lang w:bidi="lo-L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F1B2A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a7">
    <w:name w:val="header"/>
    <w:basedOn w:val="a"/>
    <w:link w:val="a8"/>
    <w:uiPriority w:val="99"/>
    <w:unhideWhenUsed/>
    <w:rsid w:val="009F1B2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en-US"/>
    </w:rPr>
  </w:style>
  <w:style w:type="character" w:customStyle="1" w:styleId="a8">
    <w:name w:val="Верхний колонтитул Знак"/>
    <w:basedOn w:val="a0"/>
    <w:link w:val="a7"/>
    <w:uiPriority w:val="99"/>
    <w:rsid w:val="009F1B2A"/>
    <w:rPr>
      <w:rFonts w:ascii="Calibri" w:eastAsia="Times New Roman" w:hAnsi="Calibri" w:cs="Times New Roman"/>
      <w:lang w:val="en-US"/>
    </w:rPr>
  </w:style>
  <w:style w:type="paragraph" w:styleId="a9">
    <w:name w:val="footer"/>
    <w:basedOn w:val="a"/>
    <w:link w:val="aa"/>
    <w:uiPriority w:val="99"/>
    <w:unhideWhenUsed/>
    <w:rsid w:val="009F1B2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en-US"/>
    </w:rPr>
  </w:style>
  <w:style w:type="character" w:customStyle="1" w:styleId="aa">
    <w:name w:val="Нижний колонтитул Знак"/>
    <w:basedOn w:val="a0"/>
    <w:link w:val="a9"/>
    <w:uiPriority w:val="99"/>
    <w:rsid w:val="009F1B2A"/>
    <w:rPr>
      <w:rFonts w:ascii="Calibri" w:eastAsia="Times New Roman" w:hAnsi="Calibri" w:cs="Times New Roman"/>
      <w:lang w:val="en-US"/>
    </w:rPr>
  </w:style>
  <w:style w:type="paragraph" w:customStyle="1" w:styleId="ParagraphStyle">
    <w:name w:val="Paragraph Style"/>
    <w:rsid w:val="009F1B2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b">
    <w:name w:val="Hyperlink"/>
    <w:rsid w:val="009F1B2A"/>
    <w:rPr>
      <w:color w:val="0000FF"/>
      <w:u w:val="single"/>
    </w:rPr>
  </w:style>
  <w:style w:type="paragraph" w:styleId="ac">
    <w:name w:val="Subtitle"/>
    <w:basedOn w:val="a"/>
    <w:next w:val="a"/>
    <w:link w:val="ad"/>
    <w:uiPriority w:val="11"/>
    <w:qFormat/>
    <w:rsid w:val="009F1B2A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ad">
    <w:name w:val="Подзаголовок Знак"/>
    <w:basedOn w:val="a0"/>
    <w:link w:val="ac"/>
    <w:uiPriority w:val="11"/>
    <w:rsid w:val="009F1B2A"/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ae">
    <w:name w:val="Текст выноски Знак"/>
    <w:basedOn w:val="a0"/>
    <w:link w:val="af"/>
    <w:uiPriority w:val="99"/>
    <w:semiHidden/>
    <w:rsid w:val="009F1B2A"/>
    <w:rPr>
      <w:rFonts w:ascii="Tahoma" w:eastAsia="Times New Roman" w:hAnsi="Tahoma" w:cs="Tahoma"/>
      <w:sz w:val="16"/>
      <w:szCs w:val="16"/>
      <w:lang w:val="en-US"/>
    </w:rPr>
  </w:style>
  <w:style w:type="paragraph" w:styleId="af">
    <w:name w:val="Balloon Text"/>
    <w:basedOn w:val="a"/>
    <w:link w:val="ae"/>
    <w:uiPriority w:val="99"/>
    <w:semiHidden/>
    <w:unhideWhenUsed/>
    <w:rsid w:val="009F1B2A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12">
    <w:name w:val="Текст выноски Знак1"/>
    <w:basedOn w:val="a0"/>
    <w:uiPriority w:val="99"/>
    <w:semiHidden/>
    <w:rsid w:val="009F1B2A"/>
    <w:rPr>
      <w:rFonts w:ascii="Tahoma" w:hAnsi="Tahoma" w:cs="Tahoma"/>
      <w:sz w:val="16"/>
      <w:szCs w:val="16"/>
    </w:rPr>
  </w:style>
  <w:style w:type="character" w:customStyle="1" w:styleId="canedit">
    <w:name w:val="canedit"/>
    <w:basedOn w:val="a0"/>
    <w:rsid w:val="009F1B2A"/>
  </w:style>
  <w:style w:type="paragraph" w:customStyle="1" w:styleId="af0">
    <w:name w:val="Стиль"/>
    <w:rsid w:val="009F1B2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кст примечания Знак"/>
    <w:basedOn w:val="a0"/>
    <w:link w:val="af2"/>
    <w:uiPriority w:val="99"/>
    <w:semiHidden/>
    <w:rsid w:val="009F1B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text"/>
    <w:basedOn w:val="a"/>
    <w:link w:val="af1"/>
    <w:uiPriority w:val="99"/>
    <w:semiHidden/>
    <w:rsid w:val="009F1B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примечания Знак1"/>
    <w:basedOn w:val="a0"/>
    <w:uiPriority w:val="99"/>
    <w:semiHidden/>
    <w:rsid w:val="009F1B2A"/>
    <w:rPr>
      <w:sz w:val="20"/>
      <w:szCs w:val="20"/>
    </w:rPr>
  </w:style>
  <w:style w:type="character" w:customStyle="1" w:styleId="c16">
    <w:name w:val="c16"/>
    <w:rsid w:val="009F1B2A"/>
  </w:style>
  <w:style w:type="paragraph" w:customStyle="1" w:styleId="c5">
    <w:name w:val="c5"/>
    <w:basedOn w:val="a"/>
    <w:rsid w:val="009F1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F1B2A"/>
  </w:style>
  <w:style w:type="paragraph" w:customStyle="1" w:styleId="c23">
    <w:name w:val="c23"/>
    <w:basedOn w:val="a"/>
    <w:rsid w:val="006F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6F2D8E"/>
  </w:style>
  <w:style w:type="character" w:customStyle="1" w:styleId="c65">
    <w:name w:val="c65"/>
    <w:basedOn w:val="a0"/>
    <w:rsid w:val="006F2D8E"/>
  </w:style>
  <w:style w:type="character" w:customStyle="1" w:styleId="c43">
    <w:name w:val="c43"/>
    <w:basedOn w:val="a0"/>
    <w:rsid w:val="006F2D8E"/>
  </w:style>
  <w:style w:type="character" w:customStyle="1" w:styleId="c49">
    <w:name w:val="c49"/>
    <w:basedOn w:val="a0"/>
    <w:rsid w:val="006F2D8E"/>
  </w:style>
  <w:style w:type="character" w:customStyle="1" w:styleId="c27">
    <w:name w:val="c27"/>
    <w:basedOn w:val="a0"/>
    <w:rsid w:val="006F2D8E"/>
  </w:style>
  <w:style w:type="character" w:customStyle="1" w:styleId="c9">
    <w:name w:val="c9"/>
    <w:basedOn w:val="a0"/>
    <w:rsid w:val="006F2D8E"/>
  </w:style>
  <w:style w:type="paragraph" w:customStyle="1" w:styleId="c17">
    <w:name w:val="c17"/>
    <w:basedOn w:val="a"/>
    <w:rsid w:val="006F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F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6F2D8E"/>
  </w:style>
  <w:style w:type="character" w:customStyle="1" w:styleId="c2">
    <w:name w:val="c2"/>
    <w:basedOn w:val="a0"/>
    <w:rsid w:val="006F2D8E"/>
  </w:style>
  <w:style w:type="character" w:customStyle="1" w:styleId="c30">
    <w:name w:val="c30"/>
    <w:basedOn w:val="a0"/>
    <w:rsid w:val="006F2D8E"/>
  </w:style>
  <w:style w:type="paragraph" w:customStyle="1" w:styleId="c32">
    <w:name w:val="c32"/>
    <w:basedOn w:val="a"/>
    <w:rsid w:val="006F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844378"/>
  </w:style>
  <w:style w:type="character" w:customStyle="1" w:styleId="c6">
    <w:name w:val="c6"/>
    <w:basedOn w:val="a0"/>
    <w:rsid w:val="00844378"/>
  </w:style>
  <w:style w:type="character" w:customStyle="1" w:styleId="c21">
    <w:name w:val="c21"/>
    <w:basedOn w:val="a0"/>
    <w:rsid w:val="00844378"/>
  </w:style>
  <w:style w:type="character" w:customStyle="1" w:styleId="c44">
    <w:name w:val="c44"/>
    <w:basedOn w:val="a0"/>
    <w:rsid w:val="0044651B"/>
  </w:style>
  <w:style w:type="character" w:customStyle="1" w:styleId="c14">
    <w:name w:val="c14"/>
    <w:basedOn w:val="a0"/>
    <w:rsid w:val="0044651B"/>
  </w:style>
  <w:style w:type="paragraph" w:customStyle="1" w:styleId="c19">
    <w:name w:val="c19"/>
    <w:basedOn w:val="a"/>
    <w:rsid w:val="004465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0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2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3292</Words>
  <Characters>18766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Computer</cp:lastModifiedBy>
  <cp:revision>11</cp:revision>
  <dcterms:created xsi:type="dcterms:W3CDTF">2019-09-02T08:39:00Z</dcterms:created>
  <dcterms:modified xsi:type="dcterms:W3CDTF">2023-01-18T17:20:00Z</dcterms:modified>
</cp:coreProperties>
</file>